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79" w:rsidRPr="00913F79" w:rsidRDefault="00913F79" w:rsidP="002A71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7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5B53CA" w:rsidRDefault="00913F79" w:rsidP="002A71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F79">
        <w:rPr>
          <w:rFonts w:ascii="Times New Roman" w:hAnsi="Times New Roman" w:cs="Times New Roman"/>
          <w:b/>
          <w:sz w:val="28"/>
          <w:szCs w:val="28"/>
        </w:rPr>
        <w:t xml:space="preserve">о результатах оценки эффективности налоговых расходов сельского поселения Антоновка муниципального района Сергиевский </w:t>
      </w:r>
    </w:p>
    <w:p w:rsidR="00913F79" w:rsidRDefault="00913F79" w:rsidP="002A71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150F1B">
        <w:rPr>
          <w:rFonts w:ascii="Times New Roman" w:hAnsi="Times New Roman" w:cs="Times New Roman"/>
          <w:b/>
          <w:sz w:val="28"/>
          <w:szCs w:val="28"/>
        </w:rPr>
        <w:t>2</w:t>
      </w:r>
      <w:r w:rsidR="002D351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3F79" w:rsidRDefault="00913F79" w:rsidP="002A71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314" w:rsidRPr="00D83627" w:rsidRDefault="002A7186" w:rsidP="002A71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3F79" w:rsidRPr="00D83627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за 20</w:t>
      </w:r>
      <w:r w:rsidR="00150F1B">
        <w:rPr>
          <w:rFonts w:ascii="Times New Roman" w:hAnsi="Times New Roman" w:cs="Times New Roman"/>
          <w:sz w:val="28"/>
          <w:szCs w:val="28"/>
        </w:rPr>
        <w:t>2</w:t>
      </w:r>
      <w:r w:rsidR="002D3513">
        <w:rPr>
          <w:rFonts w:ascii="Times New Roman" w:hAnsi="Times New Roman" w:cs="Times New Roman"/>
          <w:sz w:val="28"/>
          <w:szCs w:val="28"/>
        </w:rPr>
        <w:t>4</w:t>
      </w:r>
      <w:r w:rsidR="00913F79" w:rsidRPr="00D83627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основными положениями постановления Правительства Российской Федерации  от 22.06.2019 № 796 «Об общих требованиях к оценке налоговых расходов субъектов Российской Федерации и муниципальных образований», Порядком оценки налоговых расходов сельского поселения Антоновка муниципального района Сергиевский от </w:t>
      </w:r>
      <w:r w:rsidR="00D03314" w:rsidRPr="00D83627">
        <w:rPr>
          <w:rFonts w:ascii="Times New Roman" w:hAnsi="Times New Roman" w:cs="Times New Roman"/>
          <w:sz w:val="28"/>
          <w:szCs w:val="28"/>
        </w:rPr>
        <w:t>2</w:t>
      </w:r>
      <w:r w:rsidR="002D3513">
        <w:rPr>
          <w:rFonts w:ascii="Times New Roman" w:hAnsi="Times New Roman" w:cs="Times New Roman"/>
          <w:sz w:val="28"/>
          <w:szCs w:val="28"/>
        </w:rPr>
        <w:t>8</w:t>
      </w:r>
      <w:r w:rsidR="00D03314" w:rsidRPr="00D83627">
        <w:rPr>
          <w:rFonts w:ascii="Times New Roman" w:hAnsi="Times New Roman" w:cs="Times New Roman"/>
          <w:sz w:val="28"/>
          <w:szCs w:val="28"/>
        </w:rPr>
        <w:t>.</w:t>
      </w:r>
      <w:r w:rsidR="002D3513">
        <w:rPr>
          <w:rFonts w:ascii="Times New Roman" w:hAnsi="Times New Roman" w:cs="Times New Roman"/>
          <w:sz w:val="28"/>
          <w:szCs w:val="28"/>
        </w:rPr>
        <w:t>12</w:t>
      </w:r>
      <w:r w:rsidR="00D03314" w:rsidRPr="00D83627">
        <w:rPr>
          <w:rFonts w:ascii="Times New Roman" w:hAnsi="Times New Roman" w:cs="Times New Roman"/>
          <w:sz w:val="28"/>
          <w:szCs w:val="28"/>
        </w:rPr>
        <w:t>.202</w:t>
      </w:r>
      <w:r w:rsidR="002D3513">
        <w:rPr>
          <w:rFonts w:ascii="Times New Roman" w:hAnsi="Times New Roman" w:cs="Times New Roman"/>
          <w:sz w:val="28"/>
          <w:szCs w:val="28"/>
        </w:rPr>
        <w:t>4</w:t>
      </w:r>
      <w:r w:rsidR="00D03314" w:rsidRPr="00D83627">
        <w:rPr>
          <w:rFonts w:ascii="Times New Roman" w:hAnsi="Times New Roman" w:cs="Times New Roman"/>
          <w:sz w:val="28"/>
          <w:szCs w:val="28"/>
        </w:rPr>
        <w:t xml:space="preserve"> № </w:t>
      </w:r>
      <w:r w:rsidR="002D3513">
        <w:rPr>
          <w:rFonts w:ascii="Times New Roman" w:hAnsi="Times New Roman" w:cs="Times New Roman"/>
          <w:sz w:val="28"/>
          <w:szCs w:val="28"/>
        </w:rPr>
        <w:t>52</w:t>
      </w:r>
      <w:r w:rsidR="00D03314" w:rsidRPr="00D83627"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:rsidR="00913F79" w:rsidRPr="00D83627" w:rsidRDefault="00D03314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Для проведения оценки эффективности налоговых расходов сельского поселения Антоновка муниципального района Сергиевский</w:t>
      </w:r>
      <w:r w:rsidR="00191DC5">
        <w:rPr>
          <w:rFonts w:ascii="Times New Roman" w:hAnsi="Times New Roman" w:cs="Times New Roman"/>
          <w:sz w:val="28"/>
          <w:szCs w:val="28"/>
        </w:rPr>
        <w:t xml:space="preserve"> (далее - сельское поселение Антоновка)</w:t>
      </w:r>
      <w:r w:rsidRPr="00D83627">
        <w:rPr>
          <w:rFonts w:ascii="Times New Roman" w:hAnsi="Times New Roman" w:cs="Times New Roman"/>
          <w:sz w:val="28"/>
          <w:szCs w:val="28"/>
        </w:rPr>
        <w:t xml:space="preserve"> использовались данные о категориях на</w:t>
      </w:r>
      <w:r w:rsidR="00191DC5">
        <w:rPr>
          <w:rFonts w:ascii="Times New Roman" w:hAnsi="Times New Roman" w:cs="Times New Roman"/>
          <w:sz w:val="28"/>
          <w:szCs w:val="28"/>
        </w:rPr>
        <w:t>ло</w:t>
      </w:r>
      <w:r w:rsidRPr="00D83627">
        <w:rPr>
          <w:rFonts w:ascii="Times New Roman" w:hAnsi="Times New Roman" w:cs="Times New Roman"/>
          <w:sz w:val="28"/>
          <w:szCs w:val="28"/>
        </w:rPr>
        <w:t>гоплательщиков, о суммах</w:t>
      </w:r>
      <w:r w:rsidR="00A11D6C" w:rsidRPr="00D83627">
        <w:rPr>
          <w:rFonts w:ascii="Times New Roman" w:hAnsi="Times New Roman" w:cs="Times New Roman"/>
          <w:sz w:val="28"/>
          <w:szCs w:val="28"/>
        </w:rPr>
        <w:t xml:space="preserve"> выпадающих доходов и количестве налогоплательщиков, воспользовавшихся льготами, предоставленными </w:t>
      </w:r>
      <w:proofErr w:type="gramStart"/>
      <w:r w:rsidR="00A11D6C" w:rsidRPr="00D83627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="00A11D6C" w:rsidRPr="00D83627">
        <w:rPr>
          <w:rFonts w:ascii="Times New Roman" w:hAnsi="Times New Roman" w:cs="Times New Roman"/>
          <w:sz w:val="28"/>
          <w:szCs w:val="28"/>
        </w:rPr>
        <w:t xml:space="preserve"> ФНС России № 1</w:t>
      </w:r>
      <w:r w:rsidR="00150F1B">
        <w:rPr>
          <w:rFonts w:ascii="Times New Roman" w:hAnsi="Times New Roman" w:cs="Times New Roman"/>
          <w:sz w:val="28"/>
          <w:szCs w:val="28"/>
        </w:rPr>
        <w:t>4</w:t>
      </w:r>
      <w:r w:rsidR="00A11D6C" w:rsidRPr="00D83627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A11D6C" w:rsidRPr="00D83627" w:rsidRDefault="00A11D6C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Также информационной базой оценки </w:t>
      </w:r>
      <w:proofErr w:type="gramStart"/>
      <w:r w:rsidRPr="00D83627">
        <w:rPr>
          <w:rFonts w:ascii="Times New Roman" w:hAnsi="Times New Roman" w:cs="Times New Roman"/>
          <w:sz w:val="28"/>
          <w:szCs w:val="28"/>
        </w:rPr>
        <w:t>является отчет МРИ</w:t>
      </w:r>
      <w:proofErr w:type="gramEnd"/>
      <w:r w:rsidRPr="00D83627">
        <w:rPr>
          <w:rFonts w:ascii="Times New Roman" w:hAnsi="Times New Roman" w:cs="Times New Roman"/>
          <w:sz w:val="28"/>
          <w:szCs w:val="28"/>
        </w:rPr>
        <w:t xml:space="preserve"> ФНС России № 1</w:t>
      </w:r>
      <w:r w:rsidR="00150F1B">
        <w:rPr>
          <w:rFonts w:ascii="Times New Roman" w:hAnsi="Times New Roman" w:cs="Times New Roman"/>
          <w:sz w:val="28"/>
          <w:szCs w:val="28"/>
        </w:rPr>
        <w:t>4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 Самарской области № 5-МН «О налоговой базе и структуре начислений по местным налогам» за 20</w:t>
      </w:r>
      <w:r w:rsidR="00150F1B">
        <w:rPr>
          <w:rFonts w:ascii="Times New Roman" w:hAnsi="Times New Roman" w:cs="Times New Roman"/>
          <w:sz w:val="28"/>
          <w:szCs w:val="28"/>
        </w:rPr>
        <w:t>2</w:t>
      </w:r>
      <w:r w:rsidR="002D3513">
        <w:rPr>
          <w:rFonts w:ascii="Times New Roman" w:hAnsi="Times New Roman" w:cs="Times New Roman"/>
          <w:sz w:val="28"/>
          <w:szCs w:val="28"/>
        </w:rPr>
        <w:t>4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11D6C" w:rsidRPr="00D83627" w:rsidRDefault="00A11D6C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В соответствии с порядком сформирован паспорт налоговых  расходов сельского поселения Антоновка муниципального района Сергиевский, действовавших в 20</w:t>
      </w:r>
      <w:r w:rsidR="00150F1B">
        <w:rPr>
          <w:rFonts w:ascii="Times New Roman" w:hAnsi="Times New Roman" w:cs="Times New Roman"/>
          <w:sz w:val="28"/>
          <w:szCs w:val="28"/>
        </w:rPr>
        <w:t>2</w:t>
      </w:r>
      <w:r w:rsidR="00345528">
        <w:rPr>
          <w:rFonts w:ascii="Times New Roman" w:hAnsi="Times New Roman" w:cs="Times New Roman"/>
          <w:sz w:val="28"/>
          <w:szCs w:val="28"/>
        </w:rPr>
        <w:t>4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191DC5" w:rsidRDefault="002E1869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В 20</w:t>
      </w:r>
      <w:r w:rsidR="00150F1B">
        <w:rPr>
          <w:rFonts w:ascii="Times New Roman" w:hAnsi="Times New Roman" w:cs="Times New Roman"/>
          <w:sz w:val="28"/>
          <w:szCs w:val="28"/>
        </w:rPr>
        <w:t>2</w:t>
      </w:r>
      <w:r w:rsidR="00345528">
        <w:rPr>
          <w:rFonts w:ascii="Times New Roman" w:hAnsi="Times New Roman" w:cs="Times New Roman"/>
          <w:sz w:val="28"/>
          <w:szCs w:val="28"/>
        </w:rPr>
        <w:t>4</w:t>
      </w:r>
      <w:r w:rsidRPr="00D83627">
        <w:rPr>
          <w:rFonts w:ascii="Times New Roman" w:hAnsi="Times New Roman" w:cs="Times New Roman"/>
          <w:sz w:val="28"/>
          <w:szCs w:val="28"/>
        </w:rPr>
        <w:t xml:space="preserve"> году на территории сельского поселения Антоновка действовали два вида налоговой льготы (налогового расхода) которые были установлены</w:t>
      </w:r>
      <w:r w:rsidR="007203C3" w:rsidRPr="00D83627">
        <w:rPr>
          <w:rFonts w:ascii="Times New Roman" w:hAnsi="Times New Roman" w:cs="Times New Roman"/>
          <w:sz w:val="28"/>
          <w:szCs w:val="28"/>
        </w:rPr>
        <w:t>: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Решением сельского поселения Антоновка м.р. Сергиевский от 2</w:t>
      </w:r>
      <w:r w:rsidR="00345528">
        <w:rPr>
          <w:rFonts w:ascii="Times New Roman" w:hAnsi="Times New Roman" w:cs="Times New Roman"/>
          <w:sz w:val="28"/>
          <w:szCs w:val="28"/>
        </w:rPr>
        <w:t>6</w:t>
      </w:r>
      <w:r w:rsidR="002E1869" w:rsidRPr="00D83627">
        <w:rPr>
          <w:rFonts w:ascii="Times New Roman" w:hAnsi="Times New Roman" w:cs="Times New Roman"/>
          <w:sz w:val="28"/>
          <w:szCs w:val="28"/>
        </w:rPr>
        <w:t>.</w:t>
      </w:r>
      <w:r w:rsidR="00345528">
        <w:rPr>
          <w:rFonts w:ascii="Times New Roman" w:hAnsi="Times New Roman" w:cs="Times New Roman"/>
          <w:sz w:val="28"/>
          <w:szCs w:val="28"/>
        </w:rPr>
        <w:t>04</w:t>
      </w:r>
      <w:r w:rsidR="002E1869" w:rsidRPr="00D83627">
        <w:rPr>
          <w:rFonts w:ascii="Times New Roman" w:hAnsi="Times New Roman" w:cs="Times New Roman"/>
          <w:sz w:val="28"/>
          <w:szCs w:val="28"/>
        </w:rPr>
        <w:t>.20</w:t>
      </w:r>
      <w:r w:rsidR="00345528">
        <w:rPr>
          <w:rFonts w:ascii="Times New Roman" w:hAnsi="Times New Roman" w:cs="Times New Roman"/>
          <w:sz w:val="28"/>
          <w:szCs w:val="28"/>
        </w:rPr>
        <w:t>24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345528">
        <w:rPr>
          <w:rFonts w:ascii="Times New Roman" w:hAnsi="Times New Roman" w:cs="Times New Roman"/>
          <w:sz w:val="28"/>
          <w:szCs w:val="28"/>
        </w:rPr>
        <w:t>7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(в действующей редакции) «</w:t>
      </w:r>
      <w:r w:rsidR="00646F11" w:rsidRPr="00D8362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46F11" w:rsidRPr="00D83627">
        <w:rPr>
          <w:rFonts w:ascii="Times New Roman" w:hAnsi="Times New Roman" w:cs="Times New Roman"/>
          <w:sz w:val="28"/>
          <w:szCs w:val="28"/>
        </w:rPr>
        <w:lastRenderedPageBreak/>
        <w:t>Положения о земельном налоге на территории сельского поселения Антоновка муниципального района Сергиевский</w:t>
      </w:r>
      <w:r w:rsidR="002E1869" w:rsidRPr="00D83627">
        <w:rPr>
          <w:rFonts w:ascii="Times New Roman" w:hAnsi="Times New Roman" w:cs="Times New Roman"/>
          <w:sz w:val="28"/>
          <w:szCs w:val="28"/>
        </w:rPr>
        <w:t>».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91DC5">
        <w:rPr>
          <w:rFonts w:ascii="Times New Roman" w:hAnsi="Times New Roman" w:cs="Times New Roman"/>
          <w:sz w:val="28"/>
          <w:szCs w:val="28"/>
        </w:rPr>
        <w:t xml:space="preserve"> </w:t>
      </w:r>
      <w:r w:rsidRPr="00D83627">
        <w:rPr>
          <w:rFonts w:ascii="Times New Roman" w:hAnsi="Times New Roman" w:cs="Times New Roman"/>
          <w:sz w:val="28"/>
          <w:szCs w:val="28"/>
        </w:rPr>
        <w:t>Наименование налоговой льготы (расхода)  сельского поселения Антоновка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36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1DC5">
        <w:rPr>
          <w:rFonts w:ascii="Times New Roman" w:hAnsi="Times New Roman" w:cs="Times New Roman"/>
          <w:sz w:val="28"/>
          <w:szCs w:val="28"/>
        </w:rPr>
        <w:t>свобождение от налогообложения казенных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DC5">
        <w:rPr>
          <w:rFonts w:ascii="Times New Roman" w:hAnsi="Times New Roman" w:cs="Times New Roman"/>
          <w:sz w:val="28"/>
          <w:szCs w:val="28"/>
        </w:rPr>
        <w:t>финансируемые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DC5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1DC5">
        <w:rPr>
          <w:rFonts w:ascii="Times New Roman" w:hAnsi="Times New Roman" w:cs="Times New Roman"/>
          <w:sz w:val="28"/>
          <w:szCs w:val="28"/>
        </w:rPr>
        <w:t>льгота в размере 70 процентов по уплате налога в отношении одного земельного участка, находящегося в собственности, постоянном (бессрочном) пользовании или пожизненном наследуемом владении, приобретенного для личного подсобного хозяйства, а также дачного хозяйства и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(пенсионерам,</w:t>
      </w:r>
      <w:r w:rsidRPr="00191DC5"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инвалидам</w:t>
      </w:r>
      <w:r w:rsidRPr="00191DC5">
        <w:rPr>
          <w:rFonts w:ascii="Times New Roman" w:hAnsi="Times New Roman" w:cs="Times New Roman"/>
          <w:sz w:val="28"/>
          <w:szCs w:val="28"/>
        </w:rPr>
        <w:t>, имеющим I и II группу инвалидности, инвалидам с детства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191DC5">
        <w:t xml:space="preserve"> </w:t>
      </w:r>
      <w:r>
        <w:t>о</w:t>
      </w:r>
      <w:r w:rsidRPr="00191DC5">
        <w:rPr>
          <w:rFonts w:ascii="Times New Roman" w:hAnsi="Times New Roman" w:cs="Times New Roman"/>
          <w:sz w:val="28"/>
          <w:szCs w:val="28"/>
        </w:rPr>
        <w:t>свобождение от налогообложения детей-сирот в возрасте до 18 лет, детей, оставшиеся без попечения родителей, в возрасте до 18 лет</w:t>
      </w:r>
      <w:r w:rsidR="007F795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F7959" w:rsidRDefault="007F7959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освобождение от налогообложения физических лиц, имеющих трех и более несовершеннолетних детей;</w:t>
      </w:r>
    </w:p>
    <w:p w:rsidR="007F7959" w:rsidRPr="007F7959" w:rsidRDefault="007F7959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освобождение от налогообложения образовательных организаций, находящиеся на территории сельского поселения Антоновка.</w:t>
      </w:r>
      <w:proofErr w:type="gramEnd"/>
    </w:p>
    <w:p w:rsidR="002E1869" w:rsidRPr="00D83627" w:rsidRDefault="00191DC5" w:rsidP="002A7186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869" w:rsidRPr="00D83627">
        <w:rPr>
          <w:rFonts w:ascii="Times New Roman" w:hAnsi="Times New Roman" w:cs="Times New Roman"/>
          <w:sz w:val="28"/>
          <w:szCs w:val="28"/>
        </w:rPr>
        <w:t>Решение</w:t>
      </w:r>
      <w:r w:rsidR="007203C3" w:rsidRPr="00D83627">
        <w:rPr>
          <w:rFonts w:ascii="Times New Roman" w:hAnsi="Times New Roman" w:cs="Times New Roman"/>
          <w:sz w:val="28"/>
          <w:szCs w:val="28"/>
        </w:rPr>
        <w:t>м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сельского поселения Антоновка м.р. Сергиевский от 17.11.2014 года № 25 (в действующей редакции)</w:t>
      </w:r>
      <w:r w:rsidR="007203C3" w:rsidRPr="00D836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203C3" w:rsidRPr="00D83627">
        <w:rPr>
          <w:rFonts w:ascii="Times New Roman" w:hAnsi="Times New Roman" w:cs="Times New Roman"/>
          <w:sz w:val="28"/>
          <w:szCs w:val="28"/>
        </w:rPr>
        <w:t>Об утверждении Положения о налоге на имущество физических лиц на территории сельского поселения Антоновка муниципального района Сергиевский».</w:t>
      </w:r>
      <w:r w:rsidR="002E1869" w:rsidRPr="00D83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DC5" w:rsidRDefault="00191DC5" w:rsidP="00191DC5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>Наименование налоговой льготы (расхода)  сельского поселения Антоновка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1DC5" w:rsidRDefault="00191DC5" w:rsidP="006C60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1DC5">
        <w:rPr>
          <w:rFonts w:ascii="Times New Roman" w:hAnsi="Times New Roman" w:cs="Times New Roman"/>
          <w:sz w:val="28"/>
          <w:szCs w:val="28"/>
        </w:rPr>
        <w:t xml:space="preserve">предоставляется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</w:t>
      </w:r>
      <w:r w:rsidRPr="006C6045">
        <w:rPr>
          <w:rFonts w:ascii="Times New Roman" w:hAnsi="Times New Roman" w:cs="Times New Roman"/>
          <w:sz w:val="28"/>
          <w:szCs w:val="28"/>
        </w:rPr>
        <w:t>Федерации</w:t>
      </w:r>
      <w:r w:rsidRPr="006C6045">
        <w:rPr>
          <w:sz w:val="28"/>
          <w:szCs w:val="28"/>
        </w:rPr>
        <w:t xml:space="preserve"> (</w:t>
      </w:r>
      <w:r w:rsidRPr="006C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кв. метров для индивидуальных предпринимателей со среднесписочной численностью работников не менее 1 </w:t>
      </w:r>
      <w:r w:rsidRPr="006C60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человека в предшествующем налоговом периоде;</w:t>
      </w:r>
      <w:proofErr w:type="gramEnd"/>
      <w:r w:rsidRPr="006C60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C6045">
        <w:rPr>
          <w:rFonts w:ascii="Times New Roman" w:eastAsia="Times New Roman" w:hAnsi="Times New Roman" w:cs="Times New Roman"/>
          <w:sz w:val="28"/>
          <w:szCs w:val="28"/>
          <w:lang w:eastAsia="ru-RU"/>
        </w:rPr>
        <w:t>100 кв.</w:t>
      </w:r>
      <w:r w:rsidR="00F90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 для индивидуальных предпринимателей со среднесписочной численностью работников не менее 3 человек за предшествующий налоговый период;</w:t>
      </w:r>
      <w:r w:rsidR="006C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45">
        <w:rPr>
          <w:rFonts w:ascii="Times New Roman" w:eastAsia="Times New Roman" w:hAnsi="Times New Roman" w:cs="Times New Roman"/>
          <w:sz w:val="28"/>
          <w:szCs w:val="28"/>
          <w:lang w:eastAsia="ru-RU"/>
        </w:rPr>
        <w:t>150 кв. метров для индивидуальных предпринимателей со среднесписочной численностью работников не менее 4 человек за предшествующий налоговый период</w:t>
      </w:r>
      <w:r w:rsidR="006C60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91DC5" w:rsidRPr="00D83627" w:rsidRDefault="00191DC5" w:rsidP="002A7186">
      <w:pPr>
        <w:spacing w:after="0" w:line="360" w:lineRule="auto"/>
        <w:ind w:firstLine="99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1DC5">
        <w:rPr>
          <w:rFonts w:ascii="Times New Roman" w:hAnsi="Times New Roman" w:cs="Times New Roman"/>
          <w:sz w:val="28"/>
          <w:szCs w:val="28"/>
        </w:rPr>
        <w:t>Освобождение от налогообложения детей-сирот в возрасте до 18 лет, детей, оставшиеся без попечения родителей, в возрасте до 18 лет</w:t>
      </w:r>
      <w:r w:rsidR="006C60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1869" w:rsidRDefault="002E1869" w:rsidP="003A69CF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83627">
        <w:rPr>
          <w:rFonts w:ascii="Times New Roman" w:hAnsi="Times New Roman" w:cs="Times New Roman"/>
          <w:sz w:val="28"/>
          <w:szCs w:val="28"/>
        </w:rPr>
        <w:t xml:space="preserve">В зависимости от целевой категории определены основные виды налоговых расходов на территории </w:t>
      </w:r>
      <w:r w:rsidR="00636209" w:rsidRPr="00D83627">
        <w:rPr>
          <w:rFonts w:ascii="Times New Roman" w:hAnsi="Times New Roman" w:cs="Times New Roman"/>
          <w:sz w:val="28"/>
          <w:szCs w:val="28"/>
        </w:rPr>
        <w:t>сельского</w:t>
      </w:r>
      <w:r w:rsidRPr="00D8362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6209" w:rsidRPr="00D83627">
        <w:rPr>
          <w:rFonts w:ascii="Times New Roman" w:hAnsi="Times New Roman" w:cs="Times New Roman"/>
          <w:sz w:val="28"/>
          <w:szCs w:val="28"/>
        </w:rPr>
        <w:t>Антоновка: социальные, технические, стимулирующие.</w:t>
      </w:r>
    </w:p>
    <w:p w:rsidR="00345528" w:rsidRPr="00345528" w:rsidRDefault="00345528" w:rsidP="003A69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объем налоговых льгот:</w:t>
      </w: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3A69CF" w:rsidRPr="003A69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:rsidR="00345528" w:rsidRPr="00345528" w:rsidRDefault="00345528" w:rsidP="003A69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налоговых расходов:</w:t>
      </w:r>
    </w:p>
    <w:p w:rsidR="00345528" w:rsidRPr="00345528" w:rsidRDefault="00345528" w:rsidP="003A69C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категория — 161 тыс. руб. (98.1%)</w:t>
      </w:r>
    </w:p>
    <w:p w:rsidR="00345528" w:rsidRPr="00345528" w:rsidRDefault="00345528" w:rsidP="003A69C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категория — </w:t>
      </w:r>
      <w:r w:rsidR="003A69CF" w:rsidRPr="003A69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(1.9%)</w:t>
      </w:r>
    </w:p>
    <w:p w:rsidR="00345528" w:rsidRPr="00345528" w:rsidRDefault="00345528" w:rsidP="003A69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по категориям льгот</w:t>
      </w:r>
    </w:p>
    <w:p w:rsidR="00345528" w:rsidRPr="00345528" w:rsidRDefault="00345528" w:rsidP="003A69CF">
      <w:pPr>
        <w:spacing w:after="0" w:line="360" w:lineRule="auto"/>
        <w:ind w:left="-42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Техническая категория</w:t>
      </w:r>
    </w:p>
    <w:tbl>
      <w:tblPr>
        <w:tblW w:w="9465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1305"/>
        <w:gridCol w:w="1806"/>
        <w:gridCol w:w="2373"/>
        <w:gridCol w:w="2100"/>
      </w:tblGrid>
      <w:tr w:rsidR="00345528" w:rsidRPr="00345528" w:rsidTr="003A69CF">
        <w:trPr>
          <w:trHeight w:val="1506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льготы</w:t>
            </w:r>
          </w:p>
        </w:tc>
        <w:tc>
          <w:tcPr>
            <w:tcW w:w="1275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(тыс. руб.)</w:t>
            </w:r>
          </w:p>
        </w:tc>
        <w:tc>
          <w:tcPr>
            <w:tcW w:w="1776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Целевая категория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Востребованность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Эффективность</w:t>
            </w:r>
          </w:p>
        </w:tc>
      </w:tr>
      <w:tr w:rsidR="00345528" w:rsidRPr="00345528" w:rsidTr="003A69CF">
        <w:trPr>
          <w:trHeight w:val="990"/>
          <w:tblCellSpacing w:w="15" w:type="dxa"/>
        </w:trPr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Казенные учреждения</w:t>
            </w:r>
          </w:p>
        </w:tc>
        <w:tc>
          <w:tcPr>
            <w:tcW w:w="1275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1776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учреждений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из 11 (18.2%)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Эффективна</w:t>
            </w:r>
          </w:p>
        </w:tc>
      </w:tr>
    </w:tbl>
    <w:p w:rsidR="00345528" w:rsidRPr="00345528" w:rsidRDefault="00345528" w:rsidP="003A69C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категория</w:t>
      </w:r>
    </w:p>
    <w:tbl>
      <w:tblPr>
        <w:tblW w:w="9924" w:type="dxa"/>
        <w:tblCellSpacing w:w="15" w:type="dxa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845"/>
        <w:gridCol w:w="78"/>
        <w:gridCol w:w="1382"/>
        <w:gridCol w:w="2162"/>
        <w:gridCol w:w="1912"/>
        <w:gridCol w:w="1701"/>
      </w:tblGrid>
      <w:tr w:rsidR="003A69CF" w:rsidRPr="00345528" w:rsidTr="003A69CF">
        <w:trPr>
          <w:tblHeader/>
          <w:tblCellSpacing w:w="15" w:type="dxa"/>
        </w:trPr>
        <w:tc>
          <w:tcPr>
            <w:tcW w:w="1799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льготы</w:t>
            </w:r>
          </w:p>
        </w:tc>
        <w:tc>
          <w:tcPr>
            <w:tcW w:w="893" w:type="dxa"/>
            <w:gridSpan w:val="2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(тыс. руб.)</w:t>
            </w:r>
          </w:p>
        </w:tc>
        <w:tc>
          <w:tcPr>
            <w:tcW w:w="135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Целевая категория</w:t>
            </w:r>
          </w:p>
        </w:tc>
        <w:tc>
          <w:tcPr>
            <w:tcW w:w="213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Потенциальные получатели</w:t>
            </w:r>
          </w:p>
        </w:tc>
        <w:tc>
          <w:tcPr>
            <w:tcW w:w="188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ind w:right="-1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Фактические получатели</w:t>
            </w:r>
          </w:p>
        </w:tc>
        <w:tc>
          <w:tcPr>
            <w:tcW w:w="1656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ind w:right="-1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Эффективность</w:t>
            </w:r>
          </w:p>
        </w:tc>
      </w:tr>
      <w:tr w:rsidR="003A69CF" w:rsidRPr="00345528" w:rsidTr="003A69CF">
        <w:trPr>
          <w:tblCellSpacing w:w="15" w:type="dxa"/>
        </w:trPr>
        <w:tc>
          <w:tcPr>
            <w:tcW w:w="1799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Льгота пенсионерам</w:t>
            </w:r>
          </w:p>
        </w:tc>
        <w:tc>
          <w:tcPr>
            <w:tcW w:w="893" w:type="dxa"/>
            <w:gridSpan w:val="2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Пенсионеры (234 чел.)</w:t>
            </w:r>
          </w:p>
        </w:tc>
        <w:tc>
          <w:tcPr>
            <w:tcW w:w="213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bookmarkStart w:id="0" w:name="_GoBack"/>
            <w:bookmarkEnd w:id="0"/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(0.85%)</w:t>
            </w:r>
          </w:p>
        </w:tc>
        <w:tc>
          <w:tcPr>
            <w:tcW w:w="1656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Эффективна</w:t>
            </w:r>
          </w:p>
        </w:tc>
      </w:tr>
      <w:tr w:rsidR="003A69CF" w:rsidRPr="00345528" w:rsidTr="003A69CF">
        <w:trPr>
          <w:tblCellSpacing w:w="15" w:type="dxa"/>
        </w:trPr>
        <w:tc>
          <w:tcPr>
            <w:tcW w:w="1799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Льгота инвалидам</w:t>
            </w:r>
          </w:p>
        </w:tc>
        <w:tc>
          <w:tcPr>
            <w:tcW w:w="815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Инвалиды (234 чел.)</w:t>
            </w:r>
          </w:p>
        </w:tc>
        <w:tc>
          <w:tcPr>
            <w:tcW w:w="213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188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(0.43%)</w:t>
            </w:r>
          </w:p>
        </w:tc>
        <w:tc>
          <w:tcPr>
            <w:tcW w:w="1656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Эффективна</w:t>
            </w:r>
          </w:p>
        </w:tc>
      </w:tr>
      <w:tr w:rsidR="003A69CF" w:rsidRPr="00345528" w:rsidTr="003A69CF">
        <w:trPr>
          <w:tblCellSpacing w:w="15" w:type="dxa"/>
        </w:trPr>
        <w:tc>
          <w:tcPr>
            <w:tcW w:w="1799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Льгота детям-сиротам (земля)</w:t>
            </w:r>
          </w:p>
        </w:tc>
        <w:tc>
          <w:tcPr>
            <w:tcW w:w="815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Дети-сироты (234 чел.)</w:t>
            </w:r>
          </w:p>
        </w:tc>
        <w:tc>
          <w:tcPr>
            <w:tcW w:w="213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188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(1.28%)</w:t>
            </w:r>
          </w:p>
        </w:tc>
        <w:tc>
          <w:tcPr>
            <w:tcW w:w="1656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Эффективна</w:t>
            </w:r>
          </w:p>
        </w:tc>
      </w:tr>
      <w:tr w:rsidR="003A69CF" w:rsidRPr="00345528" w:rsidTr="003A69CF">
        <w:trPr>
          <w:tblCellSpacing w:w="15" w:type="dxa"/>
        </w:trPr>
        <w:tc>
          <w:tcPr>
            <w:tcW w:w="1799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Льгота детям-сиротам (имущество)</w:t>
            </w:r>
          </w:p>
        </w:tc>
        <w:tc>
          <w:tcPr>
            <w:tcW w:w="815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0" w:type="dxa"/>
            <w:gridSpan w:val="2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Дети-сироты (502 чел.)</w:t>
            </w:r>
          </w:p>
        </w:tc>
        <w:tc>
          <w:tcPr>
            <w:tcW w:w="213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1882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(0.60%)</w:t>
            </w:r>
          </w:p>
        </w:tc>
        <w:tc>
          <w:tcPr>
            <w:tcW w:w="1656" w:type="dxa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Эффективна</w:t>
            </w:r>
          </w:p>
        </w:tc>
      </w:tr>
    </w:tbl>
    <w:p w:rsidR="003A69CF" w:rsidRDefault="003A69CF" w:rsidP="003A69C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528" w:rsidRPr="00345528" w:rsidRDefault="00345528" w:rsidP="003A69C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Неактивные льготы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1494"/>
        <w:gridCol w:w="2833"/>
        <w:gridCol w:w="1829"/>
      </w:tblGrid>
      <w:tr w:rsidR="00345528" w:rsidRPr="00345528" w:rsidTr="00BF32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льготы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(тыс. руб.)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Целевая категория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</w:tr>
      <w:tr w:rsidR="00345528" w:rsidRPr="00345528" w:rsidTr="00BF32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Льгота </w:t>
            </w:r>
            <w:proofErr w:type="gramStart"/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Многодетные семьи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используется</w:t>
            </w:r>
          </w:p>
        </w:tc>
      </w:tr>
      <w:tr w:rsidR="00345528" w:rsidRPr="00345528" w:rsidTr="00BF32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Льгота образовательным организациям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используется</w:t>
            </w:r>
          </w:p>
        </w:tc>
      </w:tr>
      <w:tr w:rsidR="00345528" w:rsidRPr="00345528" w:rsidTr="00BF32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Льгота ИП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0" w:type="auto"/>
            <w:vAlign w:val="center"/>
            <w:hideMark/>
          </w:tcPr>
          <w:p w:rsidR="00345528" w:rsidRPr="00345528" w:rsidRDefault="00345528" w:rsidP="003A69C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используется</w:t>
            </w:r>
          </w:p>
        </w:tc>
      </w:tr>
    </w:tbl>
    <w:p w:rsidR="00345528" w:rsidRPr="00345528" w:rsidRDefault="00345528" w:rsidP="003A69C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эффективности</w:t>
      </w:r>
    </w:p>
    <w:p w:rsidR="00345528" w:rsidRPr="00345528" w:rsidRDefault="00345528" w:rsidP="003A69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востребованности:</w:t>
      </w:r>
    </w:p>
    <w:p w:rsidR="00345528" w:rsidRPr="00345528" w:rsidRDefault="00345528" w:rsidP="003A69CF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показатель — 0.79%</w:t>
      </w:r>
    </w:p>
    <w:p w:rsidR="00345528" w:rsidRPr="00345528" w:rsidRDefault="00345528" w:rsidP="003A69CF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</w:t>
      </w:r>
      <w:proofErr w:type="gramEnd"/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1.28% (дети-сироты по земельному налогу)</w:t>
      </w:r>
    </w:p>
    <w:p w:rsidR="00345528" w:rsidRPr="00345528" w:rsidRDefault="00345528" w:rsidP="003A69CF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</w:t>
      </w:r>
      <w:proofErr w:type="gramEnd"/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0.43% (инвалиды)</w:t>
      </w:r>
    </w:p>
    <w:p w:rsidR="00345528" w:rsidRPr="00345528" w:rsidRDefault="00345528" w:rsidP="003A69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Бюджетная эффективность:</w:t>
      </w:r>
    </w:p>
    <w:p w:rsidR="00345528" w:rsidRPr="00345528" w:rsidRDefault="00345528" w:rsidP="003A69CF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нагрузка на техническую категорию (98.1%)</w:t>
      </w:r>
    </w:p>
    <w:p w:rsidR="00345528" w:rsidRPr="00345528" w:rsidRDefault="00345528" w:rsidP="003A69CF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льготы — минимальный объем</w:t>
      </w:r>
    </w:p>
    <w:p w:rsidR="00345528" w:rsidRPr="00345528" w:rsidRDefault="00345528" w:rsidP="003A69C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Выводы</w:t>
      </w:r>
    </w:p>
    <w:p w:rsidR="00345528" w:rsidRPr="00345528" w:rsidRDefault="00345528" w:rsidP="003A69CF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оценка:</w:t>
      </w:r>
    </w:p>
    <w:p w:rsidR="00345528" w:rsidRPr="00345528" w:rsidRDefault="00345528" w:rsidP="003A69CF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действующие льготы признаны эффективными</w:t>
      </w:r>
    </w:p>
    <w:p w:rsidR="00345528" w:rsidRPr="00345528" w:rsidRDefault="00345528" w:rsidP="003A69CF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категория демонстрирует максимальную значимость</w:t>
      </w:r>
    </w:p>
    <w:p w:rsidR="00345528" w:rsidRPr="00345528" w:rsidRDefault="00345528" w:rsidP="003A69C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проблемы:</w:t>
      </w:r>
    </w:p>
    <w:p w:rsidR="00345528" w:rsidRPr="00345528" w:rsidRDefault="00345528" w:rsidP="003A69CF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</w:t>
      </w:r>
      <w:proofErr w:type="gramStart"/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</w:t>
      </w:r>
      <w:proofErr w:type="gramEnd"/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востребованность социальных льгот</w:t>
      </w:r>
    </w:p>
    <w:p w:rsidR="00345528" w:rsidRPr="00345528" w:rsidRDefault="00345528" w:rsidP="003A69CF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Неравномерное распределение объема льгот</w:t>
      </w:r>
    </w:p>
    <w:p w:rsidR="00345528" w:rsidRPr="00345528" w:rsidRDefault="00345528" w:rsidP="003A69CF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Неиспользование ряда предусмотренных льгот</w:t>
      </w:r>
    </w:p>
    <w:p w:rsidR="00345528" w:rsidRPr="00345528" w:rsidRDefault="00345528" w:rsidP="003A69CF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</w:p>
    <w:p w:rsidR="00345528" w:rsidRPr="00345528" w:rsidRDefault="00345528" w:rsidP="003A69CF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меры по повышению информированности населения</w:t>
      </w:r>
    </w:p>
    <w:p w:rsidR="00345528" w:rsidRPr="00345528" w:rsidRDefault="00345528" w:rsidP="003A69CF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регулярные информационные кампании</w:t>
      </w:r>
    </w:p>
    <w:p w:rsidR="00345528" w:rsidRPr="00345528" w:rsidRDefault="00345528" w:rsidP="003A69CF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5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 систему обратной связи от получателей льгот</w:t>
      </w:r>
    </w:p>
    <w:p w:rsidR="00345528" w:rsidRPr="00345528" w:rsidRDefault="00345528" w:rsidP="003A69CF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:rsidR="00345528" w:rsidRPr="003A69CF" w:rsidRDefault="00345528" w:rsidP="003A69CF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345528" w:rsidRPr="003A69CF" w:rsidSect="005B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94522"/>
    <w:multiLevelType w:val="multilevel"/>
    <w:tmpl w:val="B7C0B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7250F"/>
    <w:multiLevelType w:val="multilevel"/>
    <w:tmpl w:val="F756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10D3D"/>
    <w:multiLevelType w:val="hybridMultilevel"/>
    <w:tmpl w:val="99C6A9BA"/>
    <w:lvl w:ilvl="0" w:tplc="FBC8BC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F2621"/>
    <w:multiLevelType w:val="multilevel"/>
    <w:tmpl w:val="DC2E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879A1"/>
    <w:multiLevelType w:val="multilevel"/>
    <w:tmpl w:val="E5BE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235FA"/>
    <w:multiLevelType w:val="multilevel"/>
    <w:tmpl w:val="DBAA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824BE"/>
    <w:multiLevelType w:val="multilevel"/>
    <w:tmpl w:val="AAC6F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121C1F"/>
    <w:multiLevelType w:val="multilevel"/>
    <w:tmpl w:val="2CD40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F5375"/>
    <w:multiLevelType w:val="hybridMultilevel"/>
    <w:tmpl w:val="B55278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D137D"/>
    <w:multiLevelType w:val="multilevel"/>
    <w:tmpl w:val="C936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A43AD"/>
    <w:multiLevelType w:val="hybridMultilevel"/>
    <w:tmpl w:val="29C0F554"/>
    <w:lvl w:ilvl="0" w:tplc="0700D7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F6243C6"/>
    <w:multiLevelType w:val="hybridMultilevel"/>
    <w:tmpl w:val="DE9ED4A4"/>
    <w:lvl w:ilvl="0" w:tplc="90A81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9B1A54"/>
    <w:multiLevelType w:val="multilevel"/>
    <w:tmpl w:val="9C6A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97018F"/>
    <w:multiLevelType w:val="multilevel"/>
    <w:tmpl w:val="F716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54090F"/>
    <w:multiLevelType w:val="multilevel"/>
    <w:tmpl w:val="8F76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14"/>
  </w:num>
  <w:num w:numId="7">
    <w:abstractNumId w:val="9"/>
  </w:num>
  <w:num w:numId="8">
    <w:abstractNumId w:val="12"/>
  </w:num>
  <w:num w:numId="9">
    <w:abstractNumId w:val="13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F79"/>
    <w:rsid w:val="000D77FF"/>
    <w:rsid w:val="00150F1B"/>
    <w:rsid w:val="00191DC5"/>
    <w:rsid w:val="001B10AE"/>
    <w:rsid w:val="0024481D"/>
    <w:rsid w:val="002A7186"/>
    <w:rsid w:val="002B6724"/>
    <w:rsid w:val="002C0BAB"/>
    <w:rsid w:val="002C478C"/>
    <w:rsid w:val="002D3513"/>
    <w:rsid w:val="002E1869"/>
    <w:rsid w:val="002F5228"/>
    <w:rsid w:val="0031394A"/>
    <w:rsid w:val="00345528"/>
    <w:rsid w:val="003679AA"/>
    <w:rsid w:val="00372E49"/>
    <w:rsid w:val="003822DB"/>
    <w:rsid w:val="00397356"/>
    <w:rsid w:val="0039753F"/>
    <w:rsid w:val="003A69CF"/>
    <w:rsid w:val="00460DED"/>
    <w:rsid w:val="0046466F"/>
    <w:rsid w:val="004D2C1F"/>
    <w:rsid w:val="00535F35"/>
    <w:rsid w:val="005A7603"/>
    <w:rsid w:val="005B53CA"/>
    <w:rsid w:val="00636209"/>
    <w:rsid w:val="00646F11"/>
    <w:rsid w:val="006504D9"/>
    <w:rsid w:val="00651289"/>
    <w:rsid w:val="006522A5"/>
    <w:rsid w:val="00685D5F"/>
    <w:rsid w:val="00687ED6"/>
    <w:rsid w:val="00691968"/>
    <w:rsid w:val="006A3F3E"/>
    <w:rsid w:val="006B455B"/>
    <w:rsid w:val="006C6045"/>
    <w:rsid w:val="00711C0A"/>
    <w:rsid w:val="007203C3"/>
    <w:rsid w:val="00727B7C"/>
    <w:rsid w:val="007418B4"/>
    <w:rsid w:val="00747232"/>
    <w:rsid w:val="007D2B6F"/>
    <w:rsid w:val="007F7959"/>
    <w:rsid w:val="00844CF2"/>
    <w:rsid w:val="00847071"/>
    <w:rsid w:val="00854FFD"/>
    <w:rsid w:val="0088592C"/>
    <w:rsid w:val="008A3BF7"/>
    <w:rsid w:val="008B7739"/>
    <w:rsid w:val="008F0108"/>
    <w:rsid w:val="008F6BB2"/>
    <w:rsid w:val="00913F79"/>
    <w:rsid w:val="009201D8"/>
    <w:rsid w:val="0092675D"/>
    <w:rsid w:val="00953579"/>
    <w:rsid w:val="009C4C7A"/>
    <w:rsid w:val="00A11350"/>
    <w:rsid w:val="00A11D6C"/>
    <w:rsid w:val="00A137C8"/>
    <w:rsid w:val="00B26BF9"/>
    <w:rsid w:val="00B44779"/>
    <w:rsid w:val="00B54554"/>
    <w:rsid w:val="00B5479A"/>
    <w:rsid w:val="00BA11D6"/>
    <w:rsid w:val="00C63121"/>
    <w:rsid w:val="00D03314"/>
    <w:rsid w:val="00D12FBF"/>
    <w:rsid w:val="00D44081"/>
    <w:rsid w:val="00D61959"/>
    <w:rsid w:val="00D76EDC"/>
    <w:rsid w:val="00D83627"/>
    <w:rsid w:val="00DC27DD"/>
    <w:rsid w:val="00DE58A8"/>
    <w:rsid w:val="00E139E8"/>
    <w:rsid w:val="00E978B3"/>
    <w:rsid w:val="00EA03CB"/>
    <w:rsid w:val="00EB157D"/>
    <w:rsid w:val="00EF114D"/>
    <w:rsid w:val="00F406E6"/>
    <w:rsid w:val="00F7698D"/>
    <w:rsid w:val="00F83BB1"/>
    <w:rsid w:val="00F90066"/>
    <w:rsid w:val="00FE7FAF"/>
    <w:rsid w:val="00FF20E1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869"/>
    <w:pPr>
      <w:ind w:left="720"/>
      <w:contextualSpacing/>
    </w:pPr>
    <w:rPr>
      <w:rFonts w:eastAsiaTheme="minorEastAsia"/>
      <w:lang w:eastAsia="ru-RU"/>
    </w:rPr>
  </w:style>
  <w:style w:type="character" w:customStyle="1" w:styleId="normaltextrun">
    <w:name w:val="normaltextrun"/>
    <w:basedOn w:val="a0"/>
    <w:rsid w:val="002E1869"/>
  </w:style>
  <w:style w:type="character" w:customStyle="1" w:styleId="spellingerror">
    <w:name w:val="spellingerror"/>
    <w:basedOn w:val="a0"/>
    <w:rsid w:val="002E1869"/>
  </w:style>
  <w:style w:type="character" w:customStyle="1" w:styleId="eop">
    <w:name w:val="eop"/>
    <w:basedOn w:val="a0"/>
    <w:rsid w:val="002E1869"/>
  </w:style>
  <w:style w:type="paragraph" w:styleId="a5">
    <w:name w:val="Balloon Text"/>
    <w:basedOn w:val="a"/>
    <w:link w:val="a6"/>
    <w:uiPriority w:val="99"/>
    <w:semiHidden/>
    <w:unhideWhenUsed/>
    <w:rsid w:val="008F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24</cp:revision>
  <cp:lastPrinted>2026-04-14T11:44:00Z</cp:lastPrinted>
  <dcterms:created xsi:type="dcterms:W3CDTF">2021-06-23T04:34:00Z</dcterms:created>
  <dcterms:modified xsi:type="dcterms:W3CDTF">2026-04-15T04:57:00Z</dcterms:modified>
</cp:coreProperties>
</file>